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AB" w:rsidRPr="00CB74EC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center"/>
        <w:textAlignment w:val="baseline"/>
        <w:rPr>
          <w:color w:val="1E1E1E"/>
        </w:rPr>
      </w:pPr>
      <w:bookmarkStart w:id="0" w:name="_GoBack"/>
      <w:r w:rsidRPr="00CB74EC">
        <w:rPr>
          <w:rStyle w:val="a4"/>
          <w:color w:val="1E1E1E"/>
          <w:bdr w:val="none" w:sz="0" w:space="0" w:color="auto" w:frame="1"/>
        </w:rPr>
        <w:t>Об образовании лиц с ограниченными возможностями здоровья по-новому.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</w:r>
      <w:r w:rsidRPr="00CB74EC">
        <w:rPr>
          <w:rStyle w:val="a4"/>
          <w:color w:val="1E1E1E"/>
          <w:bdr w:val="none" w:sz="0" w:space="0" w:color="auto" w:frame="1"/>
        </w:rPr>
        <w:t>Комментарии.</w:t>
      </w:r>
    </w:p>
    <w:bookmarkEnd w:id="0"/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</w:t>
      </w:r>
      <w:r w:rsidRPr="00CB74EC">
        <w:rPr>
          <w:color w:val="1E1E1E"/>
        </w:rPr>
        <w:t>В Федеральном законе «Об образовании в РФ» № 273-ФЗ от 29.12.12 впервые закреплены положения об инклюзивном, то есть совместном, обучении и воспитании детей с ограниченными возможностями здоровья.  Обратите внимание - в соответствие с настоящим Федеральным законом наименования и уставы образовательных учреждений должны быть переименованы не позднее 1 января 2016 года. В частности, «специальные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организации»</w:t>
      </w:r>
      <w:bookmarkStart w:id="1" w:name="_ftnref1"/>
      <w:r w:rsidR="000F2C5C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"_ftn1" </w:instrText>
      </w:r>
      <w:r w:rsidR="000F2C5C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0F2C5C" w:rsidRPr="00CB74EC">
        <w:rPr>
          <w:color w:val="1E1E1E"/>
        </w:rPr>
        <w:fldChar w:fldCharType="end"/>
      </w:r>
      <w:bookmarkEnd w:id="1"/>
      <w:r w:rsidRPr="00CB74EC">
        <w:rPr>
          <w:color w:val="1E1E1E"/>
        </w:rPr>
        <w:br/>
      </w:r>
      <w:r>
        <w:rPr>
          <w:color w:val="1E1E1E"/>
        </w:rPr>
        <w:t xml:space="preserve">       </w:t>
      </w:r>
      <w:r w:rsidRPr="00CB74EC">
        <w:rPr>
          <w:color w:val="1E1E1E"/>
        </w:rPr>
        <w:t>В законе  закреплено и  понятие обучающегося с ограниченными возможностями здоровья (ОВЗ). Это «физическое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</w:r>
      <w:r>
        <w:rPr>
          <w:color w:val="1E1E1E"/>
        </w:rPr>
        <w:t xml:space="preserve">           </w:t>
      </w:r>
      <w:r w:rsidRPr="00CB74EC">
        <w:rPr>
          <w:color w:val="1E1E1E"/>
        </w:rPr>
        <w:t>Кто конкретно имеется в виду? К обучающимся с ОВЗ относятся такие граждане РФ, как глухие, слабослышащие, слепые, слабовидящие, с тяжелыми нарушениями речи, с особенностями психофизического развития, с нарушениями опорно-двигательного аппарата, в том числе дети-инвалиды. В части 5 статьи  41 закона четко указано, что для обучающихся, «нуждающихся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>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представителей)». Эти нормы согласуются  с федеральными законами «О социальной защите инвалидов в РФ» (ст. 19 № 181-ФЗ) и  «О социальном обслуживании граждан пожилого возраста и инвалидов» (ст.12 № 122-ФЗ). 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  <w:t>Новый закон «Об образовании в РФ» подтвердил  возможность обучения лиц с ОВЗ и по образовательным программам, адаптированным для них, и по индивидуальным учебным планам.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</w:r>
      <w:r>
        <w:rPr>
          <w:color w:val="1E1E1E"/>
        </w:rPr>
        <w:t xml:space="preserve">       </w:t>
      </w:r>
      <w:r w:rsidRPr="00CB74EC">
        <w:rPr>
          <w:color w:val="1E1E1E"/>
        </w:rPr>
        <w:t xml:space="preserve">В целях реализации права на образование граждан </w:t>
      </w:r>
      <w:r>
        <w:rPr>
          <w:color w:val="1E1E1E"/>
        </w:rPr>
        <w:t xml:space="preserve">РФ органы власти (всех уровней) </w:t>
      </w:r>
      <w:r w:rsidRPr="00CB74EC">
        <w:rPr>
          <w:color w:val="1E1E1E"/>
        </w:rPr>
        <w:t>должны создавать «необходимые условия для получения</w:t>
      </w:r>
      <w:r w:rsidRPr="00CB74EC">
        <w:rPr>
          <w:rStyle w:val="apple-converted-space"/>
          <w:color w:val="1E1E1E"/>
        </w:rPr>
        <w:t> </w:t>
      </w:r>
      <w:r>
        <w:rPr>
          <w:rStyle w:val="a4"/>
          <w:color w:val="1E1E1E"/>
          <w:bdr w:val="none" w:sz="0" w:space="0" w:color="auto" w:frame="1"/>
        </w:rPr>
        <w:t xml:space="preserve">без </w:t>
      </w:r>
      <w:r w:rsidRPr="00CB74EC">
        <w:rPr>
          <w:rStyle w:val="a4"/>
          <w:color w:val="1E1E1E"/>
          <w:bdr w:val="none" w:sz="0" w:space="0" w:color="auto" w:frame="1"/>
        </w:rPr>
        <w:t>дискриминации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качественного образования лицам</w:t>
      </w:r>
      <w:r>
        <w:rPr>
          <w:color w:val="1E1E1E"/>
        </w:rPr>
        <w:t xml:space="preserve">и с ограниченными возможностями </w:t>
      </w:r>
      <w:r w:rsidRPr="00CB74EC">
        <w:rPr>
          <w:color w:val="1E1E1E"/>
        </w:rPr>
        <w:t>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здоровья»</w:t>
      </w:r>
      <w:bookmarkStart w:id="2" w:name="_ftnref3"/>
      <w:r w:rsidR="000F2C5C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"_ftn3" </w:instrText>
      </w:r>
      <w:r w:rsidR="000F2C5C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0F2C5C" w:rsidRPr="00CB74EC">
        <w:rPr>
          <w:color w:val="1E1E1E"/>
        </w:rPr>
        <w:fldChar w:fldCharType="end"/>
      </w:r>
      <w:bookmarkEnd w:id="2"/>
      <w:r w:rsidRPr="00CB74EC">
        <w:rPr>
          <w:color w:val="1E1E1E"/>
        </w:rPr>
        <w:t>, «с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коррекции»</w:t>
      </w:r>
      <w:bookmarkStart w:id="3" w:name="_ftnref4"/>
      <w:r>
        <w:rPr>
          <w:color w:val="1E1E1E"/>
        </w:rPr>
        <w:t>.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   </w:t>
      </w:r>
      <w:hyperlink r:id="rId4" w:anchor="_ftn4" w:history="1"/>
      <w:bookmarkEnd w:id="3"/>
      <w:r w:rsidRPr="00CB74EC">
        <w:rPr>
          <w:color w:val="1E1E1E"/>
        </w:rPr>
        <w:t>Образованию лиц с ОВЗ посвящена статья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42 закона «Психолого-педагогическая,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адаптации».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 xml:space="preserve">Подчеркиваем, психолого-педагогическая, медицинская и социальная помощь оказывается детям на основании заявления или согласия в письменной форме их родителей или законных представителей. Кроме того, родители имеют право  «присутствовать при обследовании детей психолого-медико-педагогической комиссией, </w:t>
      </w:r>
      <w:r w:rsidRPr="00CB74EC">
        <w:rPr>
          <w:color w:val="1E1E1E"/>
        </w:rPr>
        <w:lastRenderedPageBreak/>
        <w:t>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детей»</w:t>
      </w:r>
      <w:r>
        <w:rPr>
          <w:color w:val="1E1E1E"/>
        </w:rPr>
        <w:t>.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</w:t>
      </w:r>
      <w:r w:rsidRPr="00CB74EC">
        <w:rPr>
          <w:color w:val="1E1E1E"/>
        </w:rPr>
        <w:t xml:space="preserve"> В законе подробно описано, на какие учреждения могут быть возложены функции и разработка положения о ПМПК</w:t>
      </w:r>
      <w:bookmarkStart w:id="4" w:name="_ftnref7"/>
      <w:r>
        <w:rPr>
          <w:color w:val="1E1E1E"/>
        </w:rPr>
        <w:t>.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 </w:t>
      </w:r>
      <w:hyperlink r:id="rId5" w:anchor="_ftn7" w:history="1"/>
      <w:bookmarkEnd w:id="4"/>
      <w:r w:rsidRPr="00CB74EC">
        <w:rPr>
          <w:color w:val="1E1E1E"/>
        </w:rPr>
        <w:t>Можно много говорить о правилах приема на обучение по основным общеобразовательным программам, о стипендиях, об условиях платного и бесплатного обучения, оплаты и освобождения от нее за присмотр за детьми в дошкольных и школьных учреждениях, но родителей таких детей волнует не менее важный вопрос – о льготах при поступлении в ВУЗ. Если раньше дети-инвалиды, инвалиды I и II групп, дети-сироты имели право на прием в высшие учебные заведения вне конкурса при условии успешного прохождения вступительных испытаний (п. 3 ст.16 Закона РФ от 10.07.1992 № 3266-I "Об образовании "), то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в новом законе получение высшего образования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(по программам бакалавриата или программам  специалитета)</w:t>
      </w:r>
      <w:r>
        <w:rPr>
          <w:color w:val="1E1E1E"/>
        </w:rPr>
        <w:t xml:space="preserve"> </w:t>
      </w:r>
      <w:r w:rsidRPr="00CB74EC">
        <w:rPr>
          <w:rStyle w:val="a4"/>
          <w:color w:val="1E1E1E"/>
          <w:bdr w:val="none" w:sz="0" w:space="0" w:color="auto" w:frame="1"/>
        </w:rPr>
        <w:t>регулируется особыми правами при приеме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на обучение по этим программам</w:t>
      </w:r>
      <w:r>
        <w:rPr>
          <w:color w:val="1E1E1E"/>
        </w:rPr>
        <w:t xml:space="preserve">. </w:t>
      </w:r>
      <w:r w:rsidRPr="00CB74EC">
        <w:rPr>
          <w:rStyle w:val="a4"/>
          <w:color w:val="1E1E1E"/>
          <w:bdr w:val="none" w:sz="0" w:space="0" w:color="auto" w:frame="1"/>
        </w:rPr>
        <w:t>Право на прием без вступительных испытаний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имеют</w:t>
      </w:r>
      <w:r w:rsidRPr="00CB74EC">
        <w:rPr>
          <w:color w:val="1E1E1E"/>
        </w:rPr>
        <w:t xml:space="preserve">: 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 w:rsidRPr="00CB74EC">
        <w:rPr>
          <w:color w:val="1E1E1E"/>
        </w:rPr>
        <w:t xml:space="preserve">1) победители и призеры заключительного этапа всероссийской олимпиады школьников; 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rStyle w:val="apple-converted-space"/>
          <w:color w:val="1E1E1E"/>
        </w:rPr>
      </w:pPr>
      <w:r w:rsidRPr="00CB74EC">
        <w:rPr>
          <w:color w:val="1E1E1E"/>
        </w:rPr>
        <w:t>2)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Паралимпийских игр и Сурдлимпийских игр, по специальностям и (или) направлениям подготовки в области физической культуры и спорта</w:t>
      </w:r>
      <w:bookmarkStart w:id="5" w:name="_ftnref9"/>
      <w:r w:rsidR="000F2C5C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"_ftn9" </w:instrText>
      </w:r>
      <w:r w:rsidR="000F2C5C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0F2C5C" w:rsidRPr="00CB74EC">
        <w:rPr>
          <w:color w:val="1E1E1E"/>
        </w:rPr>
        <w:fldChar w:fldCharType="end"/>
      </w:r>
      <w:bookmarkEnd w:id="5"/>
      <w:r w:rsidRPr="00CB74EC">
        <w:rPr>
          <w:color w:val="1E1E1E"/>
        </w:rPr>
        <w:t>.</w:t>
      </w:r>
      <w:r w:rsidRPr="00CB74EC">
        <w:rPr>
          <w:rStyle w:val="apple-converted-space"/>
          <w:color w:val="1E1E1E"/>
        </w:rPr>
        <w:t> 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rStyle w:val="apple-converted-space"/>
          <w:color w:val="1E1E1E"/>
        </w:rPr>
        <w:t xml:space="preserve">       </w:t>
      </w:r>
      <w:r w:rsidRPr="00CB74EC">
        <w:rPr>
          <w:rStyle w:val="a4"/>
          <w:color w:val="1E1E1E"/>
          <w:bdr w:val="none" w:sz="0" w:space="0" w:color="auto" w:frame="1"/>
        </w:rPr>
        <w:t>Дети-инвалиды, инвалиды I и II групп, инвалиды с детства</w:t>
      </w:r>
      <w:r w:rsidRPr="00CB74EC">
        <w:rPr>
          <w:color w:val="1E1E1E"/>
        </w:rPr>
        <w:t>, инвалиды вследствие военной травмы или заболевания, полученных в период прохождения военной службы,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организациях.,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имеют право только на  прием в пределах установленной квоты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при условии успешного прохождения вступительных испытаний</w:t>
      </w:r>
      <w:bookmarkStart w:id="6" w:name="_ftnref10"/>
      <w:r w:rsidR="000F2C5C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"_ftn10" </w:instrText>
      </w:r>
      <w:r w:rsidR="000F2C5C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0F2C5C" w:rsidRPr="00CB74EC">
        <w:rPr>
          <w:color w:val="1E1E1E"/>
        </w:rPr>
        <w:fldChar w:fldCharType="end"/>
      </w:r>
      <w:bookmarkEnd w:id="6"/>
      <w:r w:rsidRPr="00CB74EC">
        <w:rPr>
          <w:color w:val="1E1E1E"/>
        </w:rPr>
        <w:t>и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также право на прием на подготовительные отделения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федеральных государственных образовательных организаций высшего образования - на обучение за счет бюджетных ассигнований</w:t>
      </w:r>
      <w:bookmarkStart w:id="7" w:name="_ftnref11"/>
      <w:r w:rsidR="000F2C5C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"_ftn11" </w:instrText>
      </w:r>
      <w:r w:rsidR="000F2C5C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0F2C5C" w:rsidRPr="00CB74EC">
        <w:rPr>
          <w:color w:val="1E1E1E"/>
        </w:rPr>
        <w:fldChar w:fldCharType="end"/>
      </w:r>
      <w:bookmarkEnd w:id="7"/>
      <w:r w:rsidRPr="00CB74EC">
        <w:rPr>
          <w:color w:val="1E1E1E"/>
        </w:rPr>
        <w:t>. Причем 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квота приема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для получения (</w:t>
      </w:r>
      <w:r w:rsidRPr="00CB74EC">
        <w:rPr>
          <w:rStyle w:val="a4"/>
          <w:color w:val="1E1E1E"/>
          <w:bdr w:val="none" w:sz="0" w:space="0" w:color="auto" w:frame="1"/>
        </w:rPr>
        <w:t>бесплатного</w:t>
      </w:r>
      <w:r w:rsidRPr="00CB74EC">
        <w:rPr>
          <w:color w:val="1E1E1E"/>
        </w:rPr>
        <w:t>)  высшего образования по указанным программам (бакалавриата и  специалитета)</w:t>
      </w:r>
      <w:r w:rsidRPr="00CB74EC">
        <w:rPr>
          <w:rStyle w:val="a4"/>
          <w:color w:val="1E1E1E"/>
          <w:bdr w:val="none" w:sz="0" w:space="0" w:color="auto" w:frame="1"/>
        </w:rPr>
        <w:t>устанавливается ежегодно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образовательной организацией «</w:t>
      </w:r>
      <w:r w:rsidRPr="00CB74EC">
        <w:rPr>
          <w:rStyle w:val="a4"/>
          <w:color w:val="1E1E1E"/>
          <w:bdr w:val="none" w:sz="0" w:space="0" w:color="auto" w:frame="1"/>
        </w:rPr>
        <w:t>в размере не менее чем десять процентов общего объема контрольных цифр приема граждан, обучающихся за счет бюджетных ассигнований»</w:t>
      </w:r>
      <w:r w:rsidRPr="00CB74EC">
        <w:rPr>
          <w:color w:val="1E1E1E"/>
        </w:rPr>
        <w:t>всех уровней</w:t>
      </w:r>
      <w:bookmarkStart w:id="8" w:name="_ftnref12"/>
      <w:r w:rsidR="000F2C5C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"_ftn12" </w:instrText>
      </w:r>
      <w:r w:rsidR="000F2C5C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0F2C5C" w:rsidRPr="00CB74EC">
        <w:rPr>
          <w:color w:val="1E1E1E"/>
        </w:rPr>
        <w:fldChar w:fldCharType="end"/>
      </w:r>
      <w:bookmarkEnd w:id="8"/>
      <w:r w:rsidRPr="00CB74EC">
        <w:rPr>
          <w:color w:val="1E1E1E"/>
        </w:rPr>
        <w:t>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  <w:t>Согласно новому закону,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право на прием на подготовительные отделения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за счет бюджетных ассигнований</w:t>
      </w:r>
      <w:bookmarkStart w:id="9" w:name="_ftnref13"/>
      <w:r w:rsidR="000F2C5C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"_ftn13" </w:instrText>
      </w:r>
      <w:r w:rsidR="000F2C5C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0F2C5C" w:rsidRPr="00CB74EC">
        <w:rPr>
          <w:color w:val="1E1E1E"/>
        </w:rPr>
        <w:fldChar w:fldCharType="end"/>
      </w:r>
      <w:bookmarkEnd w:id="9"/>
      <w:r w:rsidRPr="00CB74EC">
        <w:rPr>
          <w:rStyle w:val="a4"/>
          <w:color w:val="1E1E1E"/>
          <w:bdr w:val="none" w:sz="0" w:space="0" w:color="auto" w:frame="1"/>
        </w:rPr>
        <w:t>имеют 13 категорий граждан</w:t>
      </w:r>
      <w:r w:rsidRPr="00CB74EC">
        <w:rPr>
          <w:color w:val="1E1E1E"/>
        </w:rPr>
        <w:t>, куда включены: дети-сироты и дети, оставшиеся без попечения родителей, а также лица из числа детей-сирот и детей, оставшихся без попечения родителей; дети-инвалиды, инвалиды I и II групп,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организациях;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 граждане, которые подверглись воздействию радиации вследствие катастрофы на Чернобыльской АЭС, дети погибших военнослужащих, дети прокурорских работников и др. Всем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этим лицам предоставляется преимущественное право зачисления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в образовательную организацию на обучение (по программам бакалавриата и программам специалитета)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при условии успешного прохождения вступительных испытаний и при прочих равных условиях</w:t>
      </w:r>
      <w:bookmarkStart w:id="10" w:name="_ftnref14"/>
      <w:r w:rsidR="000F2C5C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"_ftn14" </w:instrText>
      </w:r>
      <w:r w:rsidR="000F2C5C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0F2C5C" w:rsidRPr="00CB74EC">
        <w:rPr>
          <w:color w:val="1E1E1E"/>
        </w:rPr>
        <w:fldChar w:fldCharType="end"/>
      </w:r>
      <w:bookmarkEnd w:id="10"/>
      <w:r w:rsidRPr="00CB74EC">
        <w:rPr>
          <w:color w:val="1E1E1E"/>
        </w:rPr>
        <w:t>.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br/>
      </w:r>
      <w:r>
        <w:rPr>
          <w:color w:val="1E1E1E"/>
        </w:rPr>
        <w:t xml:space="preserve">        </w:t>
      </w:r>
      <w:r w:rsidRPr="00CB74EC">
        <w:rPr>
          <w:color w:val="1E1E1E"/>
        </w:rPr>
        <w:t>Что касается стипендии, то «государственная социальная стипендия</w:t>
      </w:r>
      <w:bookmarkStart w:id="11" w:name="_ftnref15"/>
      <w:r w:rsidR="000F2C5C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"_ftn15" </w:instrText>
      </w:r>
      <w:r w:rsidR="000F2C5C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0F2C5C" w:rsidRPr="00CB74EC">
        <w:rPr>
          <w:color w:val="1E1E1E"/>
        </w:rPr>
        <w:fldChar w:fldCharType="end"/>
      </w:r>
      <w:bookmarkEnd w:id="11"/>
      <w:r w:rsidRPr="00CB74EC">
        <w:rPr>
          <w:color w:val="1E1E1E"/>
        </w:rPr>
        <w:t xml:space="preserve"> 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</w:t>
      </w:r>
      <w:r w:rsidRPr="00CB74EC">
        <w:rPr>
          <w:color w:val="1E1E1E"/>
        </w:rPr>
        <w:lastRenderedPageBreak/>
        <w:t>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 либо имеющим право на получение государственной социальной помощи», а также другим студентам, которые перечислены ст.36 нового закона об образовании.</w:t>
      </w:r>
      <w:r w:rsidRPr="00CB74EC">
        <w:rPr>
          <w:color w:val="1E1E1E"/>
        </w:rPr>
        <w:br/>
      </w:r>
      <w:r w:rsidRPr="00CB74EC">
        <w:rPr>
          <w:rStyle w:val="a4"/>
          <w:color w:val="1E1E1E"/>
          <w:bdr w:val="none" w:sz="0" w:space="0" w:color="auto" w:frame="1"/>
        </w:rPr>
        <w:t>С нашей точки зрения ситуация для инвалидов и детей-сирот ухудшилась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не только потому, что они лишились такой льготы, как зачисление вне конкурса в государственные образовательные учреждения (при условии успешной сдачи вступительных экзаменов). Плохо то, что к</w:t>
      </w:r>
      <w:r w:rsidRPr="00CB74EC">
        <w:rPr>
          <w:rStyle w:val="a4"/>
          <w:color w:val="1E1E1E"/>
          <w:bdr w:val="none" w:sz="0" w:space="0" w:color="auto" w:frame="1"/>
        </w:rPr>
        <w:t>воту приема</w:t>
      </w:r>
      <w:r w:rsidRPr="00CB74EC">
        <w:rPr>
          <w:rStyle w:val="apple-converted-space"/>
          <w:color w:val="1E1E1E"/>
        </w:rPr>
        <w:t> </w:t>
      </w:r>
      <w:r w:rsidRPr="00CB74EC">
        <w:rPr>
          <w:color w:val="1E1E1E"/>
        </w:rPr>
        <w:t>для получения (</w:t>
      </w:r>
      <w:r w:rsidRPr="00CB74EC">
        <w:rPr>
          <w:rStyle w:val="a4"/>
          <w:color w:val="1E1E1E"/>
          <w:bdr w:val="none" w:sz="0" w:space="0" w:color="auto" w:frame="1"/>
        </w:rPr>
        <w:t>бесплатного</w:t>
      </w:r>
      <w:r w:rsidRPr="00CB74EC">
        <w:rPr>
          <w:color w:val="1E1E1E"/>
        </w:rPr>
        <w:t>)  высшего образования теперь устанавливает само образовательное учреждение. Кроме того, в законе совсем не упоминаются лица с ОВЗ, постоянно проживающие в интернатных учреждениях РФ. Мы опять забываем, что дети-инвалиды становятся взрослыми!</w:t>
      </w:r>
      <w:r w:rsidRPr="00CB74EC">
        <w:rPr>
          <w:rStyle w:val="apple-converted-space"/>
          <w:color w:val="1E1E1E"/>
        </w:rPr>
        <w:t> 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   </w:t>
      </w:r>
      <w:r w:rsidRPr="00CB74EC">
        <w:rPr>
          <w:color w:val="1E1E1E"/>
        </w:rPr>
        <w:t>Если речь идет об общем образовании детей</w:t>
      </w:r>
      <w:r>
        <w:rPr>
          <w:color w:val="1E1E1E"/>
        </w:rPr>
        <w:t xml:space="preserve"> </w:t>
      </w:r>
      <w:r w:rsidRPr="00CB74EC">
        <w:rPr>
          <w:color w:val="1E1E1E"/>
        </w:rPr>
        <w:t>(в т.ч. и с девиантным поведением), то в  законе рассмотрены и  условия для проживания обучающихся в интернате, для осуществления присмотра и ухода за детьми в группах продленного дня, и проблемы установления платы за содержание детей или освобождения от нее; указано на обязательность организации обучения на дому или в медицинских организациях детей-инвалидов, которые по состоянию здоровья не могут посещать образовательные организации,  или нуждаются длительном лечении</w:t>
      </w:r>
      <w:bookmarkStart w:id="12" w:name="_ftnref16"/>
      <w:r w:rsidR="000F2C5C" w:rsidRPr="00CB74EC">
        <w:rPr>
          <w:color w:val="1E1E1E"/>
        </w:rPr>
        <w:fldChar w:fldCharType="begin"/>
      </w:r>
      <w:r w:rsidRPr="00CB74EC">
        <w:rPr>
          <w:color w:val="1E1E1E"/>
        </w:rPr>
        <w:instrText xml:space="preserve"> HYPERLINK "file:///D:\\%D0%A0%D0%9E%D0%91%D0%9E%D0%98\\%D0%9F%D0%BE%D0%B3%D0%B8%D0%B1%D1%88%D0%B8%D0%B9%20%D0%A0%D0%9E%D0%91%D0%9E%D0%98\\www.roboi.ru_legislation_dkppmnds.html" \l "_ftn16" </w:instrText>
      </w:r>
      <w:r w:rsidR="000F2C5C" w:rsidRPr="00CB74EC">
        <w:rPr>
          <w:color w:val="1E1E1E"/>
        </w:rPr>
        <w:fldChar w:fldCharType="separate"/>
      </w:r>
      <w:r w:rsidRPr="00CB74EC">
        <w:rPr>
          <w:rStyle w:val="apple-converted-space"/>
          <w:color w:val="7F0000"/>
          <w:bdr w:val="none" w:sz="0" w:space="0" w:color="auto" w:frame="1"/>
        </w:rPr>
        <w:t> </w:t>
      </w:r>
      <w:r w:rsidR="000F2C5C" w:rsidRPr="00CB74EC">
        <w:rPr>
          <w:color w:val="1E1E1E"/>
        </w:rPr>
        <w:fldChar w:fldCharType="end"/>
      </w:r>
      <w:bookmarkEnd w:id="12"/>
      <w:r w:rsidRPr="00CB74EC">
        <w:rPr>
          <w:color w:val="1E1E1E"/>
        </w:rPr>
        <w:t>.</w:t>
      </w:r>
      <w:r w:rsidRPr="00CB74EC">
        <w:rPr>
          <w:rStyle w:val="apple-converted-space"/>
          <w:color w:val="1E1E1E"/>
        </w:rPr>
        <w:t> 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     </w:t>
      </w:r>
      <w:r w:rsidRPr="00CB74EC">
        <w:rPr>
          <w:rStyle w:val="a4"/>
          <w:color w:val="1E1E1E"/>
          <w:bdr w:val="none" w:sz="0" w:space="0" w:color="auto" w:frame="1"/>
        </w:rPr>
        <w:t>Однако совсем не обсуждается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право совершеннолетних инвалидов, постоянно проживающих в стационарных учреждениях, на получение или продолжение образования в интернатах. Это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>–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особая проблема</w:t>
      </w:r>
      <w:r w:rsidRPr="00CB74EC">
        <w:rPr>
          <w:color w:val="1E1E1E"/>
        </w:rPr>
        <w:t>, т.к. у интернатов нет лицензии на реализацию такого рода деятельности, а управления образования устраняются от решения этой проблемы.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Пункт 2 статьи 12 № 122-ФЗ  </w:t>
      </w:r>
      <w:r w:rsidRPr="00CB74EC">
        <w:rPr>
          <w:color w:val="1E1E1E"/>
        </w:rPr>
        <w:t>«О социальном обслуживании граждан пожилого возраста и инвалидов»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предусматривает для детей-инвалидов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>«право на получение образования и профессиональное обучение в соответствии с их физическими возможностями и умственными способностями…путем организации в стационарных учреждениях социального обслуживания специальных образовательных учреждений (классов и групп) и мастерских трудового обучения в порядке, установленном действующим законодательством», но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совершеннолетние инвалиды</w:t>
      </w:r>
      <w:r w:rsidRPr="00CB74EC">
        <w:rPr>
          <w:color w:val="1E1E1E"/>
        </w:rPr>
        <w:t>,</w:t>
      </w:r>
      <w:r>
        <w:rPr>
          <w:color w:val="1E1E1E"/>
        </w:rPr>
        <w:t xml:space="preserve"> </w:t>
      </w:r>
      <w:r w:rsidRPr="00CB74EC">
        <w:rPr>
          <w:rStyle w:val="a4"/>
          <w:color w:val="1E1E1E"/>
          <w:bdr w:val="none" w:sz="0" w:space="0" w:color="auto" w:frame="1"/>
        </w:rPr>
        <w:t>проживающие в домах-интернатах</w:t>
      </w:r>
      <w:r w:rsidRPr="00CB74EC">
        <w:rPr>
          <w:rStyle w:val="apple-converted-space"/>
          <w:b/>
          <w:bCs/>
          <w:color w:val="1E1E1E"/>
          <w:bdr w:val="none" w:sz="0" w:space="0" w:color="auto" w:frame="1"/>
        </w:rPr>
        <w:t> </w:t>
      </w:r>
      <w:r w:rsidRPr="00CB74EC">
        <w:rPr>
          <w:color w:val="1E1E1E"/>
        </w:rPr>
        <w:t>(чаще всего – в домах престарелых и инвалидов),</w:t>
      </w:r>
      <w:r w:rsidRPr="00CB74EC">
        <w:rPr>
          <w:rStyle w:val="apple-converted-space"/>
          <w:color w:val="1E1E1E"/>
        </w:rPr>
        <w:t> </w:t>
      </w:r>
      <w:r w:rsidRPr="00CB74EC">
        <w:rPr>
          <w:rStyle w:val="a4"/>
          <w:color w:val="1E1E1E"/>
          <w:bdr w:val="none" w:sz="0" w:space="0" w:color="auto" w:frame="1"/>
        </w:rPr>
        <w:t>такого права лишены</w:t>
      </w:r>
      <w:r w:rsidRPr="00CB74EC">
        <w:rPr>
          <w:color w:val="1E1E1E"/>
        </w:rPr>
        <w:t>. Хотя возможности для получения образования (в том числе и дистанционного) в настоящее время имеются.</w:t>
      </w:r>
      <w:r w:rsidRPr="00CB74EC">
        <w:rPr>
          <w:rStyle w:val="apple-converted-space"/>
          <w:color w:val="1E1E1E"/>
        </w:rPr>
        <w:t> </w:t>
      </w: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</w:p>
    <w:p w:rsidR="009F44AB" w:rsidRDefault="009F44AB" w:rsidP="009F44AB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1E1E1E"/>
        </w:rPr>
      </w:pPr>
      <w:r>
        <w:rPr>
          <w:color w:val="1E1E1E"/>
        </w:rPr>
        <w:t xml:space="preserve">        </w:t>
      </w:r>
      <w:r w:rsidRPr="00CB74EC">
        <w:rPr>
          <w:color w:val="1E1E1E"/>
        </w:rPr>
        <w:t>Федеральный закон № 181-ФЗ «О социальной защите инвалидов в РФ» (ст.19) обязывает государство «обеспечить инвалидам получение основного общего, среднего (полного) общего образования, начального профессионального, среднего профессионального и высшего профессионального образования в соответствии с индивидуальной программой реабилитации инвалида». Это обязательство должно распространяться и на совершеннолетних инвалидов, проживающих в стационарных учреждениях, поскольку «в Российской Федерации гарантируется право каждого человека на образование» (часть 1 статьи 5 федерального закона  "Об образовании в Российской Федерации" № 273-ФЗ от 29.12.2012.)</w:t>
      </w:r>
    </w:p>
    <w:p w:rsidR="005F6B58" w:rsidRDefault="005F6B58"/>
    <w:sectPr w:rsidR="005F6B58" w:rsidSect="000F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44AB"/>
    <w:rsid w:val="000F2C5C"/>
    <w:rsid w:val="005F6B58"/>
    <w:rsid w:val="006B302E"/>
    <w:rsid w:val="009F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4AB"/>
    <w:rPr>
      <w:b/>
      <w:bCs/>
    </w:rPr>
  </w:style>
  <w:style w:type="character" w:customStyle="1" w:styleId="apple-converted-space">
    <w:name w:val="apple-converted-space"/>
    <w:basedOn w:val="a0"/>
    <w:rsid w:val="009F4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%D0%A0%D0%9E%D0%91%D0%9E%D0%98\%D0%9F%D0%BE%D0%B3%D0%B8%D0%B1%D1%88%D0%B8%D0%B9%20%D0%A0%D0%9E%D0%91%D0%9E%D0%98\www.roboi.ru_legislation_dkppmnds.html" TargetMode="External"/><Relationship Id="rId4" Type="http://schemas.openxmlformats.org/officeDocument/2006/relationships/hyperlink" Target="file:///D:\%D0%A0%D0%9E%D0%91%D0%9E%D0%98\%D0%9F%D0%BE%D0%B3%D0%B8%D0%B1%D1%88%D0%B8%D0%B9%20%D0%A0%D0%9E%D0%91%D0%9E%D0%98\www.roboi.ru_legislation_dkppmnd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1984</Words>
  <Characters>11313</Characters>
  <Application>Microsoft Office Word</Application>
  <DocSecurity>0</DocSecurity>
  <Lines>94</Lines>
  <Paragraphs>26</Paragraphs>
  <ScaleCrop>false</ScaleCrop>
  <Company>diakov.net</Company>
  <LinksUpToDate>false</LinksUpToDate>
  <CharactersWithSpaces>13271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Аdmin</cp:lastModifiedBy>
  <cp:revision>2</cp:revision>
  <dcterms:created xsi:type="dcterms:W3CDTF">2016-09-29T11:36:00Z</dcterms:created>
  <dcterms:modified xsi:type="dcterms:W3CDTF">2016-09-29T11:36:00Z</dcterms:modified>
</cp:coreProperties>
</file>